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60E" w:rsidRDefault="00DF660E" w:rsidP="00344CFA">
      <w:pPr>
        <w:ind w:left="2410" w:hanging="2410"/>
        <w:jc w:val="center"/>
        <w:rPr>
          <w:b/>
        </w:rPr>
      </w:pPr>
      <w:r w:rsidRPr="00DF660E">
        <w:rPr>
          <w:b/>
        </w:rPr>
        <w:t>Gazdasági összefoglaló, kö</w:t>
      </w:r>
      <w:r w:rsidR="002D10E9">
        <w:rPr>
          <w:b/>
        </w:rPr>
        <w:t>z</w:t>
      </w:r>
      <w:r w:rsidR="00554B5C">
        <w:rPr>
          <w:b/>
        </w:rPr>
        <w:t>beszerzési összesítő (2019.08</w:t>
      </w:r>
      <w:r w:rsidR="00816989">
        <w:rPr>
          <w:b/>
        </w:rPr>
        <w:t>.</w:t>
      </w:r>
      <w:r w:rsidR="00554B5C">
        <w:rPr>
          <w:b/>
        </w:rPr>
        <w:t>05</w:t>
      </w:r>
      <w:r w:rsidR="00AF2562">
        <w:rPr>
          <w:b/>
        </w:rPr>
        <w:t>.-2019.0</w:t>
      </w:r>
      <w:r w:rsidR="00264447">
        <w:rPr>
          <w:b/>
        </w:rPr>
        <w:t>8</w:t>
      </w:r>
      <w:r w:rsidRPr="00DF660E">
        <w:rPr>
          <w:b/>
        </w:rPr>
        <w:t>.</w:t>
      </w:r>
      <w:r w:rsidR="00554B5C">
        <w:rPr>
          <w:b/>
        </w:rPr>
        <w:t>11</w:t>
      </w:r>
      <w:r w:rsidR="000903AA">
        <w:rPr>
          <w:b/>
        </w:rPr>
        <w:t>.</w:t>
      </w:r>
      <w:r w:rsidRPr="00DF660E">
        <w:rPr>
          <w:b/>
        </w:rPr>
        <w:t>)</w:t>
      </w:r>
    </w:p>
    <w:p w:rsidR="00344CFA" w:rsidRDefault="00344CFA" w:rsidP="00344CFA">
      <w:pPr>
        <w:ind w:left="2410" w:hanging="2410"/>
        <w:jc w:val="center"/>
      </w:pPr>
    </w:p>
    <w:p w:rsidR="00C07232" w:rsidRDefault="00C07232" w:rsidP="00344CFA">
      <w:pPr>
        <w:jc w:val="both"/>
        <w:rPr>
          <w:rStyle w:val="Hiperhivatkozs"/>
          <w:sz w:val="22"/>
        </w:rPr>
      </w:pPr>
      <w:r w:rsidRPr="009C2AC3">
        <w:rPr>
          <w:b/>
        </w:rPr>
        <w:t>Román</w:t>
      </w:r>
      <w:r>
        <w:rPr>
          <w:b/>
        </w:rPr>
        <w:t>ia 41</w:t>
      </w:r>
      <w:r w:rsidRPr="009C2AC3">
        <w:rPr>
          <w:b/>
        </w:rPr>
        <w:t xml:space="preserve"> megyéjéből 34-ben a legnagyobb üzleti forgalommal rendelkező</w:t>
      </w:r>
      <w:r>
        <w:rPr>
          <w:b/>
        </w:rPr>
        <w:t xml:space="preserve"> vállalat külföldi kézben van, és </w:t>
      </w:r>
      <w:r w:rsidRPr="009C2AC3">
        <w:rPr>
          <w:b/>
        </w:rPr>
        <w:t xml:space="preserve">Erdélyben </w:t>
      </w:r>
      <w:r>
        <w:rPr>
          <w:b/>
        </w:rPr>
        <w:t xml:space="preserve">is </w:t>
      </w:r>
      <w:r w:rsidRPr="009C2AC3">
        <w:rPr>
          <w:b/>
        </w:rPr>
        <w:t>mindössze két olyan megyét találunk, amelyben a legnagyobb cég nem külföldi alaptőkével működik.</w:t>
      </w:r>
      <w:r>
        <w:rPr>
          <w:b/>
        </w:rPr>
        <w:t xml:space="preserve"> </w:t>
      </w:r>
      <w:r w:rsidRPr="009C2AC3">
        <w:t>Hargita megyében a legnagyobb magán tőkével működő vállalat a Borsec ásványvizet is palackozó Romaqua Group SA, míg Szeben megye legnagyobb üzleti forgalommal rendelkező vállalata a rom</w:t>
      </w:r>
      <w:r>
        <w:t>án állami kézben levő Romgaz. Az egyetlen magyar listavezető Kolozs megyében található, az itt bejegyzett MOL</w:t>
      </w:r>
      <w:r w:rsidRPr="009C2AC3">
        <w:t xml:space="preserve"> Románia</w:t>
      </w:r>
      <w:r>
        <w:t xml:space="preserve"> tavaly 6,72 milliárd lej (1,44 milliárd euró</w:t>
      </w:r>
      <w:r w:rsidRPr="009C2AC3">
        <w:t>)</w:t>
      </w:r>
      <w:r>
        <w:t xml:space="preserve"> értékű</w:t>
      </w:r>
      <w:r w:rsidRPr="009C2AC3">
        <w:t xml:space="preserve"> üzleti forgalmat bonyolított le. </w:t>
      </w:r>
      <w:r w:rsidRPr="001729CC">
        <w:t>A többi erdélyi megyében német, japán, kanadai, görög, svéd, amerikai, svájci és luxemburgi tulajdonban levő vállalatokat találunk, és egy nemzetközi befe</w:t>
      </w:r>
      <w:r>
        <w:t xml:space="preserve">ktetési alap is van. </w:t>
      </w:r>
      <w:hyperlink r:id="rId6" w:history="1">
        <w:r w:rsidRPr="00971470">
          <w:rPr>
            <w:rStyle w:val="Hiperhivatkozs"/>
            <w:sz w:val="22"/>
          </w:rPr>
          <w:t>https://kronikaonline.ro/gazdasag/kulfoldi-kezben-a-legnagyobb-cegek-n-kralik-lorand-szerint-a-statisztika-nem-mutat-teljesen-valos-kepet</w:t>
        </w:r>
      </w:hyperlink>
    </w:p>
    <w:p w:rsidR="00C07232" w:rsidRDefault="00C07232" w:rsidP="00344CFA">
      <w:pPr>
        <w:jc w:val="both"/>
        <w:rPr>
          <w:rStyle w:val="Hiperhivatkozs"/>
          <w:sz w:val="22"/>
        </w:rPr>
      </w:pPr>
    </w:p>
    <w:p w:rsidR="006F1A9F" w:rsidRPr="00F128D4" w:rsidRDefault="00F128D4" w:rsidP="00344CFA">
      <w:pPr>
        <w:jc w:val="both"/>
        <w:rPr>
          <w:sz w:val="22"/>
        </w:rPr>
      </w:pPr>
      <w:r w:rsidRPr="00F128D4">
        <w:rPr>
          <w:b/>
        </w:rPr>
        <w:t xml:space="preserve">Az idei </w:t>
      </w:r>
      <w:proofErr w:type="spellStart"/>
      <w:r w:rsidRPr="00F128D4">
        <w:rPr>
          <w:b/>
        </w:rPr>
        <w:t>Untold</w:t>
      </w:r>
      <w:proofErr w:type="spellEnd"/>
      <w:r w:rsidRPr="00F128D4">
        <w:rPr>
          <w:b/>
        </w:rPr>
        <w:t xml:space="preserve"> fesztivál több mint 45 </w:t>
      </w:r>
      <w:r>
        <w:rPr>
          <w:b/>
        </w:rPr>
        <w:t>millió euró bevételt</w:t>
      </w:r>
      <w:r w:rsidRPr="00F128D4">
        <w:rPr>
          <w:b/>
        </w:rPr>
        <w:t xml:space="preserve"> hozott Kolozsvárnak.</w:t>
      </w:r>
      <w:r>
        <w:t xml:space="preserve"> A szervezők becslései sze</w:t>
      </w:r>
      <w:r w:rsidR="008860B2">
        <w:t>rint a 370 ezer résztvevő közül</w:t>
      </w:r>
      <w:r>
        <w:t xml:space="preserve"> körülbelül 70 ezer volt helyi lakos, így a többiek </w:t>
      </w:r>
      <w:r w:rsidRPr="00F128D4">
        <w:t>a 4 nap alatt átlagosan 150</w:t>
      </w:r>
      <w:r>
        <w:t xml:space="preserve"> eurót hagytak</w:t>
      </w:r>
      <w:r w:rsidRPr="00F128D4">
        <w:t xml:space="preserve"> a városban, amelyet szállásra, tömegközlekedésre, étke</w:t>
      </w:r>
      <w:r>
        <w:t>zésre és vásárlásra fordítottak. E</w:t>
      </w:r>
      <w:r w:rsidRPr="00F128D4">
        <w:t xml:space="preserve">bből a jövedelemből elsősorban a helyi vállalkozások illetve a lakástulajdonosok profitáltak, akik ebben az időszakban </w:t>
      </w:r>
      <w:r>
        <w:t xml:space="preserve">jóval magasabb </w:t>
      </w:r>
      <w:r w:rsidR="00826C0D">
        <w:t>árakon tudt</w:t>
      </w:r>
      <w:r w:rsidRPr="00F128D4">
        <w:t xml:space="preserve">ák bérbe adni ingatlanjaikat. Az 5. kiadását ünneplő </w:t>
      </w:r>
      <w:proofErr w:type="spellStart"/>
      <w:r w:rsidRPr="00F128D4">
        <w:t>Untold</w:t>
      </w:r>
      <w:proofErr w:type="spellEnd"/>
      <w:r w:rsidRPr="00F128D4">
        <w:t xml:space="preserve"> fesztivál összköltségvetése meghaladta a 16 millió eurót.</w:t>
      </w:r>
      <w:r w:rsidR="00344CFA">
        <w:t xml:space="preserve"> </w:t>
      </w:r>
      <w:hyperlink r:id="rId7" w:history="1">
        <w:r w:rsidRPr="00F128D4">
          <w:rPr>
            <w:rStyle w:val="Hiperhivatkozs"/>
            <w:sz w:val="22"/>
          </w:rPr>
          <w:t>http://penzcsinalok.transindex.ro/hir/20190808-allitolag-45-millio-eurot-profitalt-kolozsvar-az-untold-fesztivalbol</w:t>
        </w:r>
      </w:hyperlink>
    </w:p>
    <w:p w:rsidR="00F128D4" w:rsidRDefault="00F128D4" w:rsidP="00344CFA">
      <w:pPr>
        <w:jc w:val="both"/>
      </w:pPr>
    </w:p>
    <w:p w:rsidR="00F128D4" w:rsidRDefault="00F128D4" w:rsidP="00344CFA">
      <w:pPr>
        <w:jc w:val="both"/>
      </w:pPr>
      <w:r w:rsidRPr="00F128D4">
        <w:rPr>
          <w:b/>
        </w:rPr>
        <w:t xml:space="preserve">Az IKEA egy 8 hektáros területet </w:t>
      </w:r>
      <w:r>
        <w:rPr>
          <w:b/>
        </w:rPr>
        <w:t xml:space="preserve">vásárolt </w:t>
      </w:r>
      <w:r w:rsidR="008860B2">
        <w:rPr>
          <w:b/>
        </w:rPr>
        <w:t>Temesváron, ahová</w:t>
      </w:r>
      <w:r w:rsidRPr="00F128D4">
        <w:rPr>
          <w:b/>
        </w:rPr>
        <w:t xml:space="preserve"> a harmadik romániai üzletét kívánja felépíteni. </w:t>
      </w:r>
      <w:r>
        <w:t xml:space="preserve"> A temesvári üzlet körülbelül 300 km-re fekszik majd a budapesti áruháztól, illetve 160 km-re lesz a cég belgrádi kirendeltségétől. 2017. szeptember 1. és 2018. augusztus 31. között az IKEA összesen 130 millió euró értékben értékesített Romániában, ami 11%-os emelkedést mutatott az előző év</w:t>
      </w:r>
      <w:r w:rsidR="00826C0D">
        <w:t xml:space="preserve"> azonos időszakának</w:t>
      </w:r>
      <w:r>
        <w:t xml:space="preserve"> adataihoz képest.</w:t>
      </w:r>
    </w:p>
    <w:p w:rsidR="00E42295" w:rsidRDefault="00344CFA" w:rsidP="00344CFA">
      <w:pPr>
        <w:jc w:val="both"/>
      </w:pPr>
      <w:hyperlink r:id="rId8" w:history="1">
        <w:r w:rsidR="00F128D4" w:rsidRPr="00F128D4">
          <w:rPr>
            <w:rStyle w:val="Hiperhivatkozs"/>
            <w:sz w:val="22"/>
          </w:rPr>
          <w:t>http://penzcsinalok.transindex.ro/hir/20190808-ugy-nez-ki-lesz-ikea-temesvaron</w:t>
        </w:r>
      </w:hyperlink>
    </w:p>
    <w:p w:rsidR="00703347" w:rsidRDefault="00703347" w:rsidP="00344CFA">
      <w:pPr>
        <w:jc w:val="both"/>
      </w:pPr>
    </w:p>
    <w:p w:rsidR="005D6AA0" w:rsidRDefault="005D6AA0" w:rsidP="00344CFA">
      <w:pPr>
        <w:jc w:val="both"/>
      </w:pPr>
      <w:r w:rsidRPr="005D6AA0">
        <w:rPr>
          <w:b/>
        </w:rPr>
        <w:t>Újabb beruházásokat bonyolít le az Aradi Polgármesteri Hi</w:t>
      </w:r>
      <w:r w:rsidR="008860B2">
        <w:rPr>
          <w:b/>
        </w:rPr>
        <w:t xml:space="preserve">vatal a város zöldövezeteinek </w:t>
      </w:r>
      <w:r w:rsidRPr="005D6AA0">
        <w:rPr>
          <w:b/>
        </w:rPr>
        <w:t>bővítésére.</w:t>
      </w:r>
      <w:r w:rsidRPr="005D6AA0">
        <w:t xml:space="preserve"> </w:t>
      </w:r>
      <w:proofErr w:type="spellStart"/>
      <w:r w:rsidRPr="005D6AA0">
        <w:t>Călin</w:t>
      </w:r>
      <w:proofErr w:type="spellEnd"/>
      <w:r w:rsidRPr="005D6AA0">
        <w:t xml:space="preserve"> </w:t>
      </w:r>
      <w:proofErr w:type="spellStart"/>
      <w:r w:rsidRPr="005D6AA0">
        <w:t>Bibarţ</w:t>
      </w:r>
      <w:proofErr w:type="spellEnd"/>
      <w:r w:rsidRPr="005D6AA0">
        <w:t xml:space="preserve"> polgármester szerint lakossági kérésekre elkezdik a </w:t>
      </w:r>
      <w:proofErr w:type="spellStart"/>
      <w:r w:rsidRPr="005D6AA0">
        <w:t>Gáj</w:t>
      </w:r>
      <w:proofErr w:type="spellEnd"/>
      <w:r w:rsidRPr="005D6AA0">
        <w:t xml:space="preserve"> negyedben, illetve a </w:t>
      </w:r>
      <w:proofErr w:type="spellStart"/>
      <w:r w:rsidRPr="005D6AA0">
        <w:t>Poetului</w:t>
      </w:r>
      <w:proofErr w:type="spellEnd"/>
      <w:r w:rsidRPr="005D6AA0">
        <w:t>–</w:t>
      </w:r>
      <w:proofErr w:type="spellStart"/>
      <w:r w:rsidRPr="005D6AA0">
        <w:t>Aleea</w:t>
      </w:r>
      <w:proofErr w:type="spellEnd"/>
      <w:r w:rsidRPr="005D6AA0">
        <w:t xml:space="preserve"> </w:t>
      </w:r>
      <w:proofErr w:type="spellStart"/>
      <w:r w:rsidRPr="005D6AA0">
        <w:t>Saturn</w:t>
      </w:r>
      <w:proofErr w:type="spellEnd"/>
      <w:r w:rsidRPr="005D6AA0">
        <w:t xml:space="preserve"> (</w:t>
      </w:r>
      <w:proofErr w:type="spellStart"/>
      <w:r w:rsidRPr="005D6AA0">
        <w:t>Aurel</w:t>
      </w:r>
      <w:proofErr w:type="spellEnd"/>
      <w:r w:rsidRPr="005D6AA0">
        <w:t xml:space="preserve"> </w:t>
      </w:r>
      <w:proofErr w:type="spellStart"/>
      <w:r w:rsidRPr="005D6AA0">
        <w:t>Vlaicu</w:t>
      </w:r>
      <w:proofErr w:type="spellEnd"/>
      <w:r w:rsidRPr="005D6AA0">
        <w:t>) övezetben kijelölt területek</w:t>
      </w:r>
      <w:r w:rsidR="00826C0D">
        <w:t xml:space="preserve"> parkosítását. Mint kiderült nagyon sok kérés érkezett </w:t>
      </w:r>
      <w:r w:rsidRPr="005D6AA0">
        <w:t>az aradiaktól új parkokra, játszóterekre, zöldövezetekre, ezeknek az igényeknek kíván eleget tenni legújabb beruházásaival az önkormányzat. Az említett két</w:t>
      </w:r>
      <w:r w:rsidR="008860B2">
        <w:t xml:space="preserve"> negyedben beütemezett munkálatokra</w:t>
      </w:r>
      <w:r w:rsidRPr="005D6AA0">
        <w:t xml:space="preserve"> a város </w:t>
      </w:r>
      <w:r w:rsidR="008860B2">
        <w:t>több mint 100.</w:t>
      </w:r>
      <w:r>
        <w:t>000 eurót irányoz elő.</w:t>
      </w:r>
    </w:p>
    <w:p w:rsidR="005D6AA0" w:rsidRPr="005D6AA0" w:rsidRDefault="00344CFA" w:rsidP="00344CFA">
      <w:pPr>
        <w:jc w:val="both"/>
        <w:rPr>
          <w:sz w:val="22"/>
        </w:rPr>
      </w:pPr>
      <w:hyperlink r:id="rId9" w:history="1">
        <w:r w:rsidR="005D6AA0" w:rsidRPr="005D6AA0">
          <w:rPr>
            <w:rStyle w:val="Hiperhivatkozs"/>
            <w:sz w:val="22"/>
          </w:rPr>
          <w:t>http://www.nyugatijelen.com/jelenido/bovitik_a_zoldovezeteket_aradon.php</w:t>
        </w:r>
      </w:hyperlink>
      <w:r w:rsidR="005D6AA0" w:rsidRPr="005D6AA0">
        <w:rPr>
          <w:sz w:val="22"/>
        </w:rPr>
        <w:t xml:space="preserve"> </w:t>
      </w:r>
    </w:p>
    <w:p w:rsidR="005D6AA0" w:rsidRDefault="005D6AA0" w:rsidP="00344CFA">
      <w:pPr>
        <w:jc w:val="both"/>
      </w:pPr>
    </w:p>
    <w:p w:rsidR="00C07232" w:rsidRDefault="00C07232" w:rsidP="00344CFA">
      <w:pPr>
        <w:jc w:val="both"/>
      </w:pPr>
      <w:r w:rsidRPr="006F1A9F">
        <w:rPr>
          <w:b/>
        </w:rPr>
        <w:t>Bálványosváralján, Széken és Mikeházán is korszerűsítik a víz- és csatornahálózatot a Kolozs és Szilágy megye víz- és csatornahálózatának bővítését célzó európai uniós nagyprojekt keretében</w:t>
      </w:r>
      <w:r>
        <w:rPr>
          <w:b/>
        </w:rPr>
        <w:t xml:space="preserve"> 11,4 millió euró értékben</w:t>
      </w:r>
      <w:r w:rsidRPr="006F1A9F">
        <w:rPr>
          <w:b/>
        </w:rPr>
        <w:t>.</w:t>
      </w:r>
    </w:p>
    <w:p w:rsidR="00C07232" w:rsidRPr="006F1A9F" w:rsidRDefault="00344CFA" w:rsidP="00344CFA">
      <w:pPr>
        <w:jc w:val="both"/>
        <w:rPr>
          <w:sz w:val="22"/>
        </w:rPr>
      </w:pPr>
      <w:hyperlink r:id="rId10" w:history="1">
        <w:r w:rsidR="00C07232" w:rsidRPr="006F1A9F">
          <w:rPr>
            <w:rStyle w:val="Hiperhivatkozs"/>
            <w:sz w:val="22"/>
          </w:rPr>
          <w:t>https://www.maszol.ro/index.php/gazdasag/114931-uj-vizvezetek-halozatot-kap-balvanyosvaralja-szek-es-mikehaza</w:t>
        </w:r>
      </w:hyperlink>
    </w:p>
    <w:p w:rsidR="004E49E8" w:rsidRDefault="004E49E8" w:rsidP="00344CFA">
      <w:pPr>
        <w:jc w:val="both"/>
      </w:pPr>
    </w:p>
    <w:p w:rsidR="00971470" w:rsidRDefault="00971470" w:rsidP="00344CFA">
      <w:pPr>
        <w:jc w:val="both"/>
      </w:pPr>
      <w:r w:rsidRPr="00A06AED">
        <w:rPr>
          <w:b/>
        </w:rPr>
        <w:t>Sikeres volt a második alkalommal kiírt közbeszerzési eljárás</w:t>
      </w:r>
      <w:r w:rsidR="00A06AED" w:rsidRPr="00A06AED">
        <w:rPr>
          <w:b/>
        </w:rPr>
        <w:t xml:space="preserve"> a Szatmárnémetiben építendő</w:t>
      </w:r>
      <w:r w:rsidR="00A06AED">
        <w:rPr>
          <w:b/>
        </w:rPr>
        <w:t xml:space="preserve"> új</w:t>
      </w:r>
      <w:r w:rsidR="00C07232">
        <w:rPr>
          <w:b/>
        </w:rPr>
        <w:t xml:space="preserve"> Szamos hídra</w:t>
      </w:r>
      <w:r w:rsidRPr="00A06AED">
        <w:rPr>
          <w:b/>
        </w:rPr>
        <w:t xml:space="preserve">, </w:t>
      </w:r>
      <w:r w:rsidR="00A06AED" w:rsidRPr="00A06AED">
        <w:rPr>
          <w:b/>
        </w:rPr>
        <w:t>a nye</w:t>
      </w:r>
      <w:r w:rsidR="00C07232">
        <w:rPr>
          <w:b/>
        </w:rPr>
        <w:t>rtes kihi</w:t>
      </w:r>
      <w:r w:rsidR="00A06AED" w:rsidRPr="00A06AED">
        <w:rPr>
          <w:b/>
        </w:rPr>
        <w:t xml:space="preserve">rdetésére </w:t>
      </w:r>
      <w:r w:rsidR="00C07232">
        <w:rPr>
          <w:b/>
        </w:rPr>
        <w:t xml:space="preserve">azonban </w:t>
      </w:r>
      <w:r w:rsidR="00A06AED" w:rsidRPr="00A06AED">
        <w:rPr>
          <w:b/>
        </w:rPr>
        <w:t>még hónapokat kell várni.</w:t>
      </w:r>
      <w:r w:rsidR="00A06AED">
        <w:t xml:space="preserve"> Az </w:t>
      </w:r>
      <w:proofErr w:type="spellStart"/>
      <w:r w:rsidR="00A06AED">
        <w:t>Independentei</w:t>
      </w:r>
      <w:proofErr w:type="spellEnd"/>
      <w:r w:rsidR="00A06AED">
        <w:t xml:space="preserve"> és a Strand utcákat összekötő híd megépítésére két építő, </w:t>
      </w:r>
      <w:r w:rsidR="00A06AED" w:rsidRPr="00A06AED">
        <w:t xml:space="preserve">az olasz érdekeltséggel is rendelkező </w:t>
      </w:r>
      <w:proofErr w:type="spellStart"/>
      <w:r w:rsidR="00A06AED" w:rsidRPr="00A06AED">
        <w:t>Concordia</w:t>
      </w:r>
      <w:proofErr w:type="spellEnd"/>
      <w:r w:rsidR="00A06AED" w:rsidRPr="00A06AED">
        <w:t xml:space="preserve"> Import Export, </w:t>
      </w:r>
      <w:r w:rsidR="00C07232">
        <w:t>valamint</w:t>
      </w:r>
      <w:r w:rsidR="00A06AED">
        <w:t xml:space="preserve"> </w:t>
      </w:r>
      <w:r w:rsidR="00A06AED" w:rsidRPr="00A06AED">
        <w:t>az osztrák Strabag</w:t>
      </w:r>
      <w:r w:rsidR="00A06AED">
        <w:t xml:space="preserve"> tett ajánlatot</w:t>
      </w:r>
      <w:r w:rsidR="00A06AED" w:rsidRPr="00A06AED">
        <w:t>.</w:t>
      </w:r>
      <w:r w:rsidR="00A06AED">
        <w:t xml:space="preserve"> </w:t>
      </w:r>
      <w:r>
        <w:t>A város harmadik hídjának közbeszerzési eljárása első alkalommal</w:t>
      </w:r>
      <w:r w:rsidR="00A06AED">
        <w:t xml:space="preserve"> 2018. november 27-én indult el, </w:t>
      </w:r>
      <w:r w:rsidR="00C07232">
        <w:t>de a</w:t>
      </w:r>
      <w:r>
        <w:t xml:space="preserve"> licitet jelentkezők nélkü</w:t>
      </w:r>
      <w:r w:rsidR="00A06AED">
        <w:t>l kellett lezárni. A városvezetés</w:t>
      </w:r>
      <w:r>
        <w:t xml:space="preserve"> akkor a kormány kiszámítha</w:t>
      </w:r>
      <w:r w:rsidR="00A06AED">
        <w:t>tatlan adó- és bérpolitikájával magyarázta a történteket, hiszen a</w:t>
      </w:r>
      <w:r>
        <w:t xml:space="preserve"> projekt költségtervét </w:t>
      </w:r>
      <w:r w:rsidR="000969D6">
        <w:t>még 2017-ben készítették</w:t>
      </w:r>
      <w:r>
        <w:t xml:space="preserve">. Azóta azonban kétszer emelték a minimálbért, </w:t>
      </w:r>
      <w:r w:rsidR="00860796">
        <w:t>és 2019</w:t>
      </w:r>
      <w:r>
        <w:t>. január 1-től az építkezésben dolgozók minimálbére bruttó 3000 lejre nőtt.</w:t>
      </w:r>
      <w:r w:rsidR="00A06AED">
        <w:t xml:space="preserve">  </w:t>
      </w:r>
      <w:r w:rsidR="000969D6">
        <w:t>Az új költségterv szerint a 2017-es</w:t>
      </w:r>
      <w:r>
        <w:t xml:space="preserve"> 130 millió lej</w:t>
      </w:r>
      <w:r w:rsidR="00C07232">
        <w:t xml:space="preserve"> helyett</w:t>
      </w:r>
      <w:r>
        <w:t xml:space="preserve"> a 2019-es költségkalkuláció a híd megvalósításához kic</w:t>
      </w:r>
      <w:r w:rsidR="00C07232">
        <w:t>sivel több mint 196 millió lejjel számol</w:t>
      </w:r>
      <w:r>
        <w:t xml:space="preserve">. Ebből az összegből közel 81,5 millió lejt továbbra is </w:t>
      </w:r>
      <w:r w:rsidR="00C07232">
        <w:t xml:space="preserve">az </w:t>
      </w:r>
      <w:r>
        <w:t xml:space="preserve">Országos Helyi Fejlesztési Program (PNDL) biztosít majd, a </w:t>
      </w:r>
      <w:r w:rsidR="00C07232">
        <w:t>fennmaradó összeget Szatmárnémeti önkormányzata fedezi.</w:t>
      </w:r>
    </w:p>
    <w:p w:rsidR="00971470" w:rsidRDefault="00344CFA" w:rsidP="00344CFA">
      <w:pPr>
        <w:jc w:val="both"/>
        <w:rPr>
          <w:rStyle w:val="Hiperhivatkozs"/>
          <w:sz w:val="22"/>
          <w:szCs w:val="22"/>
        </w:rPr>
      </w:pPr>
      <w:hyperlink r:id="rId11" w:history="1">
        <w:r w:rsidR="00971470" w:rsidRPr="00C07232">
          <w:rPr>
            <w:rStyle w:val="Hiperhivatkozs"/>
            <w:sz w:val="22"/>
            <w:szCs w:val="22"/>
          </w:rPr>
          <w:t>https://www.szatmar.ro/Ketten_is_versenyben_vannak_a_harmadik_hid_megvalositasaert_folytatott_harcban/hirek/100261</w:t>
        </w:r>
      </w:hyperlink>
    </w:p>
    <w:p w:rsidR="00344CFA" w:rsidRDefault="00344CFA" w:rsidP="00344CFA">
      <w:pPr>
        <w:jc w:val="both"/>
        <w:rPr>
          <w:rStyle w:val="Hiperhivatkozs"/>
          <w:sz w:val="22"/>
          <w:szCs w:val="22"/>
        </w:rPr>
      </w:pPr>
    </w:p>
    <w:p w:rsidR="00344CFA" w:rsidRPr="00344CFA" w:rsidRDefault="00344CFA" w:rsidP="00344CFA">
      <w:pPr>
        <w:jc w:val="both"/>
        <w:rPr>
          <w:i/>
          <w:iCs/>
        </w:rPr>
      </w:pPr>
      <w:r w:rsidRPr="00344CFA">
        <w:rPr>
          <w:rStyle w:val="Hiperhivatkozs"/>
          <w:i/>
          <w:iCs/>
          <w:color w:val="auto"/>
          <w:sz w:val="22"/>
          <w:szCs w:val="22"/>
          <w:u w:val="none"/>
        </w:rPr>
        <w:t>Forrás: Magyarország Főkonzulátusa, Kolozsvár</w:t>
      </w:r>
      <w:bookmarkStart w:id="0" w:name="_GoBack"/>
      <w:bookmarkEnd w:id="0"/>
    </w:p>
    <w:sectPr w:rsidR="00344CFA" w:rsidRPr="00344CFA" w:rsidSect="00344CFA">
      <w:pgSz w:w="11906" w:h="16838"/>
      <w:pgMar w:top="284" w:right="1417" w:bottom="142" w:left="1417" w:header="708" w:footer="2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7D3" w:rsidRDefault="009627D3" w:rsidP="00C05CF4">
      <w:r>
        <w:separator/>
      </w:r>
    </w:p>
  </w:endnote>
  <w:endnote w:type="continuationSeparator" w:id="0">
    <w:p w:rsidR="009627D3" w:rsidRDefault="009627D3" w:rsidP="00C05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7D3" w:rsidRDefault="009627D3" w:rsidP="00C05CF4">
      <w:r>
        <w:separator/>
      </w:r>
    </w:p>
  </w:footnote>
  <w:footnote w:type="continuationSeparator" w:id="0">
    <w:p w:rsidR="009627D3" w:rsidRDefault="009627D3" w:rsidP="00C05C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CEA"/>
    <w:rsid w:val="0000095D"/>
    <w:rsid w:val="00000F28"/>
    <w:rsid w:val="00005F3B"/>
    <w:rsid w:val="00007571"/>
    <w:rsid w:val="0001560A"/>
    <w:rsid w:val="00023BAD"/>
    <w:rsid w:val="00024899"/>
    <w:rsid w:val="00030639"/>
    <w:rsid w:val="00031AD1"/>
    <w:rsid w:val="00033324"/>
    <w:rsid w:val="00042063"/>
    <w:rsid w:val="000430E9"/>
    <w:rsid w:val="00046B39"/>
    <w:rsid w:val="00052057"/>
    <w:rsid w:val="00052721"/>
    <w:rsid w:val="000548F5"/>
    <w:rsid w:val="00082A6E"/>
    <w:rsid w:val="000903AA"/>
    <w:rsid w:val="0009097C"/>
    <w:rsid w:val="00093506"/>
    <w:rsid w:val="00093912"/>
    <w:rsid w:val="00093974"/>
    <w:rsid w:val="000940DB"/>
    <w:rsid w:val="000952DF"/>
    <w:rsid w:val="0009566E"/>
    <w:rsid w:val="000969D6"/>
    <w:rsid w:val="000B1E9D"/>
    <w:rsid w:val="000B225D"/>
    <w:rsid w:val="000B75ED"/>
    <w:rsid w:val="000C595C"/>
    <w:rsid w:val="000C61B2"/>
    <w:rsid w:val="000C655E"/>
    <w:rsid w:val="000D0DD7"/>
    <w:rsid w:val="000D53DA"/>
    <w:rsid w:val="000D597B"/>
    <w:rsid w:val="000E0045"/>
    <w:rsid w:val="000E3642"/>
    <w:rsid w:val="000E3DF3"/>
    <w:rsid w:val="000E604B"/>
    <w:rsid w:val="000E60FC"/>
    <w:rsid w:val="000F01FF"/>
    <w:rsid w:val="000F0BAC"/>
    <w:rsid w:val="000F5042"/>
    <w:rsid w:val="0010009C"/>
    <w:rsid w:val="00101FE4"/>
    <w:rsid w:val="0010260B"/>
    <w:rsid w:val="00104D90"/>
    <w:rsid w:val="00107A9E"/>
    <w:rsid w:val="00110AC8"/>
    <w:rsid w:val="00116123"/>
    <w:rsid w:val="001177F6"/>
    <w:rsid w:val="001212A0"/>
    <w:rsid w:val="001219CF"/>
    <w:rsid w:val="00126549"/>
    <w:rsid w:val="0013184E"/>
    <w:rsid w:val="00133DC4"/>
    <w:rsid w:val="001358D2"/>
    <w:rsid w:val="00135A12"/>
    <w:rsid w:val="00137386"/>
    <w:rsid w:val="001374C5"/>
    <w:rsid w:val="00145C84"/>
    <w:rsid w:val="00151EA1"/>
    <w:rsid w:val="00154F54"/>
    <w:rsid w:val="00156AF2"/>
    <w:rsid w:val="00162737"/>
    <w:rsid w:val="00170F1B"/>
    <w:rsid w:val="001729CC"/>
    <w:rsid w:val="001822F0"/>
    <w:rsid w:val="001973A3"/>
    <w:rsid w:val="001A0320"/>
    <w:rsid w:val="001A2283"/>
    <w:rsid w:val="001A233D"/>
    <w:rsid w:val="001A506F"/>
    <w:rsid w:val="001B37A8"/>
    <w:rsid w:val="001B462D"/>
    <w:rsid w:val="001B47C7"/>
    <w:rsid w:val="001C0D41"/>
    <w:rsid w:val="001C4FBC"/>
    <w:rsid w:val="001D5A71"/>
    <w:rsid w:val="001E0DA3"/>
    <w:rsid w:val="001F0ADF"/>
    <w:rsid w:val="00200036"/>
    <w:rsid w:val="0020066B"/>
    <w:rsid w:val="00205C04"/>
    <w:rsid w:val="00220008"/>
    <w:rsid w:val="002231E1"/>
    <w:rsid w:val="00225206"/>
    <w:rsid w:val="0022685B"/>
    <w:rsid w:val="0023188D"/>
    <w:rsid w:val="00240FA7"/>
    <w:rsid w:val="0024415F"/>
    <w:rsid w:val="00251CFF"/>
    <w:rsid w:val="00252579"/>
    <w:rsid w:val="002608B8"/>
    <w:rsid w:val="00262538"/>
    <w:rsid w:val="00263331"/>
    <w:rsid w:val="00264447"/>
    <w:rsid w:val="00267305"/>
    <w:rsid w:val="00270203"/>
    <w:rsid w:val="002744DE"/>
    <w:rsid w:val="00277C21"/>
    <w:rsid w:val="00284B97"/>
    <w:rsid w:val="00291740"/>
    <w:rsid w:val="002A1DA4"/>
    <w:rsid w:val="002A2939"/>
    <w:rsid w:val="002C3C21"/>
    <w:rsid w:val="002C4644"/>
    <w:rsid w:val="002D10E9"/>
    <w:rsid w:val="002D2E42"/>
    <w:rsid w:val="002D4F2A"/>
    <w:rsid w:val="002E0242"/>
    <w:rsid w:val="002F7B08"/>
    <w:rsid w:val="00312511"/>
    <w:rsid w:val="00312894"/>
    <w:rsid w:val="0031442B"/>
    <w:rsid w:val="003166B6"/>
    <w:rsid w:val="003170BD"/>
    <w:rsid w:val="0031771C"/>
    <w:rsid w:val="00336063"/>
    <w:rsid w:val="00336D30"/>
    <w:rsid w:val="00344CFA"/>
    <w:rsid w:val="00344E1D"/>
    <w:rsid w:val="00347A87"/>
    <w:rsid w:val="0035514A"/>
    <w:rsid w:val="00356618"/>
    <w:rsid w:val="00364AEE"/>
    <w:rsid w:val="00365730"/>
    <w:rsid w:val="00366BCE"/>
    <w:rsid w:val="00371D8B"/>
    <w:rsid w:val="00382963"/>
    <w:rsid w:val="00395275"/>
    <w:rsid w:val="003A2F8D"/>
    <w:rsid w:val="003A4730"/>
    <w:rsid w:val="003A5BB4"/>
    <w:rsid w:val="003B0429"/>
    <w:rsid w:val="003B28BC"/>
    <w:rsid w:val="003B401D"/>
    <w:rsid w:val="003C0E18"/>
    <w:rsid w:val="003C13CA"/>
    <w:rsid w:val="003D35A6"/>
    <w:rsid w:val="003E1948"/>
    <w:rsid w:val="003E45ED"/>
    <w:rsid w:val="003E4DBD"/>
    <w:rsid w:val="003E52F0"/>
    <w:rsid w:val="003E5872"/>
    <w:rsid w:val="003F1854"/>
    <w:rsid w:val="003F3F13"/>
    <w:rsid w:val="003F77CC"/>
    <w:rsid w:val="00401660"/>
    <w:rsid w:val="00401917"/>
    <w:rsid w:val="00401A7C"/>
    <w:rsid w:val="0040661C"/>
    <w:rsid w:val="004104E8"/>
    <w:rsid w:val="00413585"/>
    <w:rsid w:val="00414736"/>
    <w:rsid w:val="00414776"/>
    <w:rsid w:val="004222E8"/>
    <w:rsid w:val="004435A8"/>
    <w:rsid w:val="00445CD1"/>
    <w:rsid w:val="00456534"/>
    <w:rsid w:val="004617D0"/>
    <w:rsid w:val="00482354"/>
    <w:rsid w:val="0048548F"/>
    <w:rsid w:val="00486487"/>
    <w:rsid w:val="004913FF"/>
    <w:rsid w:val="00492FD3"/>
    <w:rsid w:val="00493846"/>
    <w:rsid w:val="00494D3B"/>
    <w:rsid w:val="00494F2E"/>
    <w:rsid w:val="004A0BD6"/>
    <w:rsid w:val="004B2164"/>
    <w:rsid w:val="004C0E12"/>
    <w:rsid w:val="004C7924"/>
    <w:rsid w:val="004D2AB0"/>
    <w:rsid w:val="004D49BC"/>
    <w:rsid w:val="004E04E3"/>
    <w:rsid w:val="004E228B"/>
    <w:rsid w:val="004E34DC"/>
    <w:rsid w:val="004E49E8"/>
    <w:rsid w:val="004E6B4B"/>
    <w:rsid w:val="00501CCE"/>
    <w:rsid w:val="00505F0E"/>
    <w:rsid w:val="00507BDE"/>
    <w:rsid w:val="00510786"/>
    <w:rsid w:val="00513D8C"/>
    <w:rsid w:val="00521307"/>
    <w:rsid w:val="00522914"/>
    <w:rsid w:val="00530AFF"/>
    <w:rsid w:val="0053497E"/>
    <w:rsid w:val="00551891"/>
    <w:rsid w:val="00554B5C"/>
    <w:rsid w:val="00561256"/>
    <w:rsid w:val="00563B8C"/>
    <w:rsid w:val="00563BC0"/>
    <w:rsid w:val="00567212"/>
    <w:rsid w:val="00572589"/>
    <w:rsid w:val="00574C68"/>
    <w:rsid w:val="00583071"/>
    <w:rsid w:val="005839B6"/>
    <w:rsid w:val="00597FC4"/>
    <w:rsid w:val="005A1CAB"/>
    <w:rsid w:val="005A2064"/>
    <w:rsid w:val="005A42C6"/>
    <w:rsid w:val="005A7AC1"/>
    <w:rsid w:val="005C0A7F"/>
    <w:rsid w:val="005C0B21"/>
    <w:rsid w:val="005C343C"/>
    <w:rsid w:val="005C43CB"/>
    <w:rsid w:val="005C62C4"/>
    <w:rsid w:val="005D2898"/>
    <w:rsid w:val="005D4073"/>
    <w:rsid w:val="005D54EA"/>
    <w:rsid w:val="005D5C29"/>
    <w:rsid w:val="005D6AA0"/>
    <w:rsid w:val="005E3B7C"/>
    <w:rsid w:val="005F02FF"/>
    <w:rsid w:val="005F4ECD"/>
    <w:rsid w:val="005F7C84"/>
    <w:rsid w:val="005F7F62"/>
    <w:rsid w:val="006018F6"/>
    <w:rsid w:val="006056BD"/>
    <w:rsid w:val="00610545"/>
    <w:rsid w:val="00623E30"/>
    <w:rsid w:val="00625D25"/>
    <w:rsid w:val="0063206D"/>
    <w:rsid w:val="00632A21"/>
    <w:rsid w:val="00641175"/>
    <w:rsid w:val="00642F5E"/>
    <w:rsid w:val="00644F5D"/>
    <w:rsid w:val="00654A63"/>
    <w:rsid w:val="006676A2"/>
    <w:rsid w:val="00667B37"/>
    <w:rsid w:val="00673994"/>
    <w:rsid w:val="00676A9F"/>
    <w:rsid w:val="00682FDE"/>
    <w:rsid w:val="006831F7"/>
    <w:rsid w:val="00684B33"/>
    <w:rsid w:val="00692682"/>
    <w:rsid w:val="00697FEF"/>
    <w:rsid w:val="006A5074"/>
    <w:rsid w:val="006C07E8"/>
    <w:rsid w:val="006C1302"/>
    <w:rsid w:val="006C216C"/>
    <w:rsid w:val="006E567C"/>
    <w:rsid w:val="006E64BE"/>
    <w:rsid w:val="006E6AA5"/>
    <w:rsid w:val="006F1A9F"/>
    <w:rsid w:val="00703347"/>
    <w:rsid w:val="00705235"/>
    <w:rsid w:val="0070534F"/>
    <w:rsid w:val="0071167A"/>
    <w:rsid w:val="00720D71"/>
    <w:rsid w:val="00721656"/>
    <w:rsid w:val="007218FE"/>
    <w:rsid w:val="007219D6"/>
    <w:rsid w:val="00723F64"/>
    <w:rsid w:val="0072420C"/>
    <w:rsid w:val="00724BF8"/>
    <w:rsid w:val="00733471"/>
    <w:rsid w:val="007341EB"/>
    <w:rsid w:val="00745F44"/>
    <w:rsid w:val="00753985"/>
    <w:rsid w:val="00761058"/>
    <w:rsid w:val="00766471"/>
    <w:rsid w:val="00775D46"/>
    <w:rsid w:val="0078041F"/>
    <w:rsid w:val="007807EF"/>
    <w:rsid w:val="00790127"/>
    <w:rsid w:val="00790C3A"/>
    <w:rsid w:val="007971D2"/>
    <w:rsid w:val="00797628"/>
    <w:rsid w:val="007A3BE8"/>
    <w:rsid w:val="007A522F"/>
    <w:rsid w:val="007B122E"/>
    <w:rsid w:val="007B3F1B"/>
    <w:rsid w:val="007C3A1E"/>
    <w:rsid w:val="007D0B30"/>
    <w:rsid w:val="007D1455"/>
    <w:rsid w:val="007D630F"/>
    <w:rsid w:val="007F0157"/>
    <w:rsid w:val="007F40DA"/>
    <w:rsid w:val="007F5B2B"/>
    <w:rsid w:val="007F709A"/>
    <w:rsid w:val="00802B79"/>
    <w:rsid w:val="00812F5F"/>
    <w:rsid w:val="00816989"/>
    <w:rsid w:val="00816DD8"/>
    <w:rsid w:val="00820513"/>
    <w:rsid w:val="00823E6C"/>
    <w:rsid w:val="00825759"/>
    <w:rsid w:val="00826C0D"/>
    <w:rsid w:val="00833612"/>
    <w:rsid w:val="008444E7"/>
    <w:rsid w:val="00845A86"/>
    <w:rsid w:val="00847B8C"/>
    <w:rsid w:val="00856520"/>
    <w:rsid w:val="00856F0F"/>
    <w:rsid w:val="00860796"/>
    <w:rsid w:val="008635BA"/>
    <w:rsid w:val="00867D78"/>
    <w:rsid w:val="0087118A"/>
    <w:rsid w:val="00871511"/>
    <w:rsid w:val="00876EA2"/>
    <w:rsid w:val="008771ED"/>
    <w:rsid w:val="00877A58"/>
    <w:rsid w:val="008860B2"/>
    <w:rsid w:val="008A1C85"/>
    <w:rsid w:val="008A604F"/>
    <w:rsid w:val="008B1412"/>
    <w:rsid w:val="008B69EB"/>
    <w:rsid w:val="008C1B15"/>
    <w:rsid w:val="008C2F50"/>
    <w:rsid w:val="008D01D2"/>
    <w:rsid w:val="008D033E"/>
    <w:rsid w:val="008E4C6D"/>
    <w:rsid w:val="008E5401"/>
    <w:rsid w:val="008E6653"/>
    <w:rsid w:val="008E76D0"/>
    <w:rsid w:val="008F027A"/>
    <w:rsid w:val="00904A07"/>
    <w:rsid w:val="0090740F"/>
    <w:rsid w:val="009155DB"/>
    <w:rsid w:val="009322F3"/>
    <w:rsid w:val="0094294F"/>
    <w:rsid w:val="009471FE"/>
    <w:rsid w:val="009508CA"/>
    <w:rsid w:val="009511B6"/>
    <w:rsid w:val="009627D3"/>
    <w:rsid w:val="009670D5"/>
    <w:rsid w:val="009704F3"/>
    <w:rsid w:val="00971470"/>
    <w:rsid w:val="00973F24"/>
    <w:rsid w:val="00985EAF"/>
    <w:rsid w:val="009A6D3A"/>
    <w:rsid w:val="009B1395"/>
    <w:rsid w:val="009B231C"/>
    <w:rsid w:val="009C2AC3"/>
    <w:rsid w:val="009C5025"/>
    <w:rsid w:val="009C6F8C"/>
    <w:rsid w:val="009D0CCE"/>
    <w:rsid w:val="009D14B8"/>
    <w:rsid w:val="009D6970"/>
    <w:rsid w:val="009E4AE2"/>
    <w:rsid w:val="009E556E"/>
    <w:rsid w:val="009E64C1"/>
    <w:rsid w:val="009F7CEA"/>
    <w:rsid w:val="00A06AED"/>
    <w:rsid w:val="00A0707C"/>
    <w:rsid w:val="00A0773C"/>
    <w:rsid w:val="00A2028D"/>
    <w:rsid w:val="00A209B2"/>
    <w:rsid w:val="00A27EC3"/>
    <w:rsid w:val="00A32679"/>
    <w:rsid w:val="00A3615B"/>
    <w:rsid w:val="00A363B8"/>
    <w:rsid w:val="00A37F6F"/>
    <w:rsid w:val="00A4044F"/>
    <w:rsid w:val="00A41E00"/>
    <w:rsid w:val="00A42B03"/>
    <w:rsid w:val="00A438A0"/>
    <w:rsid w:val="00A539FC"/>
    <w:rsid w:val="00A567BA"/>
    <w:rsid w:val="00A57206"/>
    <w:rsid w:val="00A57394"/>
    <w:rsid w:val="00A617C6"/>
    <w:rsid w:val="00A6648A"/>
    <w:rsid w:val="00A67BD4"/>
    <w:rsid w:val="00A70D69"/>
    <w:rsid w:val="00A74A8C"/>
    <w:rsid w:val="00A80102"/>
    <w:rsid w:val="00A9463D"/>
    <w:rsid w:val="00AA2D52"/>
    <w:rsid w:val="00AA4AF7"/>
    <w:rsid w:val="00AB1226"/>
    <w:rsid w:val="00AB29CB"/>
    <w:rsid w:val="00AC232E"/>
    <w:rsid w:val="00AC3F8B"/>
    <w:rsid w:val="00AC7A38"/>
    <w:rsid w:val="00AE105F"/>
    <w:rsid w:val="00AE1AF1"/>
    <w:rsid w:val="00AF0523"/>
    <w:rsid w:val="00AF2562"/>
    <w:rsid w:val="00AF56CF"/>
    <w:rsid w:val="00AF7377"/>
    <w:rsid w:val="00B01524"/>
    <w:rsid w:val="00B062CD"/>
    <w:rsid w:val="00B10798"/>
    <w:rsid w:val="00B1205B"/>
    <w:rsid w:val="00B12203"/>
    <w:rsid w:val="00B16CDC"/>
    <w:rsid w:val="00B208BC"/>
    <w:rsid w:val="00B24B82"/>
    <w:rsid w:val="00B373D9"/>
    <w:rsid w:val="00B46948"/>
    <w:rsid w:val="00B46A22"/>
    <w:rsid w:val="00B50C26"/>
    <w:rsid w:val="00B570F8"/>
    <w:rsid w:val="00B624A4"/>
    <w:rsid w:val="00B630BC"/>
    <w:rsid w:val="00B768F0"/>
    <w:rsid w:val="00B777ED"/>
    <w:rsid w:val="00B817FA"/>
    <w:rsid w:val="00B847D7"/>
    <w:rsid w:val="00B84833"/>
    <w:rsid w:val="00B85188"/>
    <w:rsid w:val="00B85B89"/>
    <w:rsid w:val="00B9613D"/>
    <w:rsid w:val="00BA4CB3"/>
    <w:rsid w:val="00BC03E5"/>
    <w:rsid w:val="00BD14B4"/>
    <w:rsid w:val="00BD7C06"/>
    <w:rsid w:val="00BE6DDC"/>
    <w:rsid w:val="00BF0AD0"/>
    <w:rsid w:val="00BF43F3"/>
    <w:rsid w:val="00C00ADF"/>
    <w:rsid w:val="00C039B3"/>
    <w:rsid w:val="00C05CF4"/>
    <w:rsid w:val="00C07232"/>
    <w:rsid w:val="00C13C34"/>
    <w:rsid w:val="00C23E64"/>
    <w:rsid w:val="00C2404F"/>
    <w:rsid w:val="00C34BA1"/>
    <w:rsid w:val="00C35DB7"/>
    <w:rsid w:val="00C55499"/>
    <w:rsid w:val="00C55547"/>
    <w:rsid w:val="00C616AE"/>
    <w:rsid w:val="00C650DC"/>
    <w:rsid w:val="00C700D7"/>
    <w:rsid w:val="00C72B6F"/>
    <w:rsid w:val="00C74513"/>
    <w:rsid w:val="00C866AB"/>
    <w:rsid w:val="00CB3270"/>
    <w:rsid w:val="00CB6972"/>
    <w:rsid w:val="00CC06C8"/>
    <w:rsid w:val="00CC1113"/>
    <w:rsid w:val="00CC61CA"/>
    <w:rsid w:val="00CD094C"/>
    <w:rsid w:val="00CD1D4C"/>
    <w:rsid w:val="00CD7749"/>
    <w:rsid w:val="00CE01EA"/>
    <w:rsid w:val="00CF0A19"/>
    <w:rsid w:val="00CF5F74"/>
    <w:rsid w:val="00CF6494"/>
    <w:rsid w:val="00CF6E47"/>
    <w:rsid w:val="00D079AC"/>
    <w:rsid w:val="00D11142"/>
    <w:rsid w:val="00D15C47"/>
    <w:rsid w:val="00D232C8"/>
    <w:rsid w:val="00D271EC"/>
    <w:rsid w:val="00D46802"/>
    <w:rsid w:val="00D47495"/>
    <w:rsid w:val="00D56CED"/>
    <w:rsid w:val="00D57F91"/>
    <w:rsid w:val="00D6473B"/>
    <w:rsid w:val="00D653F3"/>
    <w:rsid w:val="00D72073"/>
    <w:rsid w:val="00D75E62"/>
    <w:rsid w:val="00D85101"/>
    <w:rsid w:val="00D87B09"/>
    <w:rsid w:val="00D96951"/>
    <w:rsid w:val="00D9740A"/>
    <w:rsid w:val="00DA2DDD"/>
    <w:rsid w:val="00DA5EF9"/>
    <w:rsid w:val="00DB0742"/>
    <w:rsid w:val="00DB5918"/>
    <w:rsid w:val="00DB6FC9"/>
    <w:rsid w:val="00DB786B"/>
    <w:rsid w:val="00DC1858"/>
    <w:rsid w:val="00DC3C24"/>
    <w:rsid w:val="00DC7B78"/>
    <w:rsid w:val="00DC7E96"/>
    <w:rsid w:val="00DD3DA9"/>
    <w:rsid w:val="00DD3DC8"/>
    <w:rsid w:val="00DE63CB"/>
    <w:rsid w:val="00DF522F"/>
    <w:rsid w:val="00DF5530"/>
    <w:rsid w:val="00DF6353"/>
    <w:rsid w:val="00DF660E"/>
    <w:rsid w:val="00E1105B"/>
    <w:rsid w:val="00E1665C"/>
    <w:rsid w:val="00E178CB"/>
    <w:rsid w:val="00E20664"/>
    <w:rsid w:val="00E21E43"/>
    <w:rsid w:val="00E23A50"/>
    <w:rsid w:val="00E23E1F"/>
    <w:rsid w:val="00E27BEF"/>
    <w:rsid w:val="00E40B4D"/>
    <w:rsid w:val="00E42295"/>
    <w:rsid w:val="00E505C5"/>
    <w:rsid w:val="00E51576"/>
    <w:rsid w:val="00E52CAE"/>
    <w:rsid w:val="00E53A58"/>
    <w:rsid w:val="00E56A09"/>
    <w:rsid w:val="00E6281B"/>
    <w:rsid w:val="00E648D7"/>
    <w:rsid w:val="00E660B2"/>
    <w:rsid w:val="00E6705E"/>
    <w:rsid w:val="00E71774"/>
    <w:rsid w:val="00E747E3"/>
    <w:rsid w:val="00E74A0D"/>
    <w:rsid w:val="00E76E97"/>
    <w:rsid w:val="00E954B0"/>
    <w:rsid w:val="00EA0B4F"/>
    <w:rsid w:val="00EA3BA0"/>
    <w:rsid w:val="00EB3938"/>
    <w:rsid w:val="00EB3D7A"/>
    <w:rsid w:val="00EB433C"/>
    <w:rsid w:val="00EC1C72"/>
    <w:rsid w:val="00EC2B1C"/>
    <w:rsid w:val="00EC62FF"/>
    <w:rsid w:val="00EC6ECA"/>
    <w:rsid w:val="00EC79C5"/>
    <w:rsid w:val="00EC7ED2"/>
    <w:rsid w:val="00ED3006"/>
    <w:rsid w:val="00EE61E1"/>
    <w:rsid w:val="00EF24BD"/>
    <w:rsid w:val="00EF34A7"/>
    <w:rsid w:val="00EF7D4F"/>
    <w:rsid w:val="00F01D1A"/>
    <w:rsid w:val="00F128D4"/>
    <w:rsid w:val="00F21519"/>
    <w:rsid w:val="00F215E4"/>
    <w:rsid w:val="00F21B98"/>
    <w:rsid w:val="00F22445"/>
    <w:rsid w:val="00F30B21"/>
    <w:rsid w:val="00F34E67"/>
    <w:rsid w:val="00F40EC6"/>
    <w:rsid w:val="00F42EDF"/>
    <w:rsid w:val="00F4458A"/>
    <w:rsid w:val="00F51350"/>
    <w:rsid w:val="00F60A5A"/>
    <w:rsid w:val="00F60E4E"/>
    <w:rsid w:val="00F65163"/>
    <w:rsid w:val="00F734C0"/>
    <w:rsid w:val="00F7678C"/>
    <w:rsid w:val="00F806C3"/>
    <w:rsid w:val="00F850FA"/>
    <w:rsid w:val="00F914AB"/>
    <w:rsid w:val="00F91B5F"/>
    <w:rsid w:val="00F921D2"/>
    <w:rsid w:val="00F94AE5"/>
    <w:rsid w:val="00F94D21"/>
    <w:rsid w:val="00F94F1E"/>
    <w:rsid w:val="00F97D29"/>
    <w:rsid w:val="00FA159A"/>
    <w:rsid w:val="00FA6015"/>
    <w:rsid w:val="00FA70F0"/>
    <w:rsid w:val="00FA715A"/>
    <w:rsid w:val="00FA76D9"/>
    <w:rsid w:val="00FB417D"/>
    <w:rsid w:val="00FC0025"/>
    <w:rsid w:val="00FC2FFE"/>
    <w:rsid w:val="00FC7BA4"/>
    <w:rsid w:val="00FD2265"/>
    <w:rsid w:val="00FD3BD7"/>
    <w:rsid w:val="00FD5A72"/>
    <w:rsid w:val="00FD682C"/>
    <w:rsid w:val="00FF1284"/>
    <w:rsid w:val="00FF1F55"/>
    <w:rsid w:val="00FF21F2"/>
    <w:rsid w:val="00FF5CEA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A402B4"/>
  <w15:chartTrackingRefBased/>
  <w15:docId w15:val="{333264EA-CBFE-4CA1-B9A9-75CB6FB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F7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9F7CEA"/>
    <w:pPr>
      <w:keepNext/>
      <w:outlineLvl w:val="1"/>
    </w:pPr>
    <w:rPr>
      <w:rFonts w:ascii="Arial" w:hAnsi="Arial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9F7CEA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9F7CEA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styleId="Szvegtrzs">
    <w:name w:val="Body Text"/>
    <w:basedOn w:val="Norml"/>
    <w:link w:val="SzvegtrzsChar"/>
    <w:uiPriority w:val="99"/>
    <w:semiHidden/>
    <w:unhideWhenUsed/>
    <w:rsid w:val="009F7CE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9F7CE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34D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34DC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05CF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05CF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05CF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05CF4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414776"/>
    <w:rPr>
      <w:color w:val="0563C1" w:themeColor="hyperlink"/>
      <w:u w:val="single"/>
    </w:rPr>
  </w:style>
  <w:style w:type="paragraph" w:styleId="Alcm">
    <w:name w:val="Subtitle"/>
    <w:basedOn w:val="Norml"/>
    <w:next w:val="Norml"/>
    <w:link w:val="AlcmChar"/>
    <w:qFormat/>
    <w:rsid w:val="00135A12"/>
    <w:rPr>
      <w:rFonts w:ascii="Cambria" w:eastAsia="Calibri" w:hAnsi="Cambria"/>
      <w:i/>
      <w:iCs/>
      <w:smallCaps/>
      <w:spacing w:val="10"/>
      <w:sz w:val="28"/>
      <w:szCs w:val="28"/>
    </w:rPr>
  </w:style>
  <w:style w:type="character" w:customStyle="1" w:styleId="AlcmChar">
    <w:name w:val="Alcím Char"/>
    <w:basedOn w:val="Bekezdsalapbettpusa"/>
    <w:link w:val="Alcm"/>
    <w:rsid w:val="00135A12"/>
    <w:rPr>
      <w:rFonts w:ascii="Cambria" w:eastAsia="Calibri" w:hAnsi="Cambria" w:cs="Times New Roman"/>
      <w:i/>
      <w:iCs/>
      <w:smallCaps/>
      <w:spacing w:val="10"/>
      <w:sz w:val="28"/>
      <w:szCs w:val="28"/>
      <w:lang w:eastAsia="hu-HU"/>
    </w:rPr>
  </w:style>
  <w:style w:type="table" w:customStyle="1" w:styleId="TableGrid1">
    <w:name w:val="Table Grid1"/>
    <w:basedOn w:val="Normltblzat"/>
    <w:next w:val="Rcsostblzat"/>
    <w:uiPriority w:val="59"/>
    <w:rsid w:val="00F850F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sakszveg1">
    <w:name w:val="Csak szöveg1"/>
    <w:basedOn w:val="Norml"/>
    <w:rsid w:val="00F850FA"/>
    <w:pPr>
      <w:widowControl w:val="0"/>
      <w:suppressAutoHyphens/>
    </w:pPr>
    <w:rPr>
      <w:rFonts w:eastAsia="SimSun"/>
      <w:i/>
      <w:iCs/>
      <w:color w:val="000000"/>
      <w:kern w:val="2"/>
      <w:lang w:eastAsia="zh-CN" w:bidi="hi-IN"/>
    </w:rPr>
  </w:style>
  <w:style w:type="table" w:styleId="Rcsostblzat">
    <w:name w:val="Table Grid"/>
    <w:basedOn w:val="Normltblzat"/>
    <w:uiPriority w:val="39"/>
    <w:rsid w:val="00F85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5C343C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15C4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15C4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15C4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15C4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15C4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pt-defaultparagraphfont-000020">
    <w:name w:val="pt-defaultparagraphfont-000020"/>
    <w:basedOn w:val="Bekezdsalapbettpusa"/>
    <w:rsid w:val="00B768F0"/>
  </w:style>
  <w:style w:type="character" w:customStyle="1" w:styleId="pt-defaultparagraphfont-000021">
    <w:name w:val="pt-defaultparagraphfont-000021"/>
    <w:basedOn w:val="Bekezdsalapbettpusa"/>
    <w:rsid w:val="00B768F0"/>
  </w:style>
  <w:style w:type="paragraph" w:styleId="NormlWeb">
    <w:name w:val="Normal (Web)"/>
    <w:basedOn w:val="Norml"/>
    <w:uiPriority w:val="99"/>
    <w:unhideWhenUsed/>
    <w:rsid w:val="001B47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6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631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5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961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0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6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40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5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0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zcsinalok.transindex.ro/hir/20190808-ugy-nez-ki-lesz-ikea-temesvar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enzcsinalok.transindex.ro/hir/20190808-allitolag-45-millio-eurot-profitalt-kolozsvar-az-untold-fesztivalbo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onikaonline.ro/gazdasag/kulfoldi-kezben-a-legnagyobb-cegek-n-kralik-lorand-szerint-a-statisztika-nem-mutat-teljesen-valos-kepet" TargetMode="External"/><Relationship Id="rId11" Type="http://schemas.openxmlformats.org/officeDocument/2006/relationships/hyperlink" Target="https://www.szatmar.ro/Ketten_is_versenyben_vannak_a_harmadik_hid_megvalositasaert_folytatott_harcban/hirek/100261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maszol.ro/index.php/gazdasag/114931-uj-vizvezetek-halozatot-kap-balvanyosvaralja-szek-es-mikehaz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yugatijelen.com/jelenido/bovitik_a_zoldovezeteket_aradon.php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651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KKM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Telegdi Andrea - KOL</dc:creator>
  <cp:keywords/>
  <dc:description/>
  <cp:lastModifiedBy>Szekeres Anna</cp:lastModifiedBy>
  <cp:revision>3</cp:revision>
  <cp:lastPrinted>2019-01-23T14:06:00Z</cp:lastPrinted>
  <dcterms:created xsi:type="dcterms:W3CDTF">2019-08-27T07:43:00Z</dcterms:created>
  <dcterms:modified xsi:type="dcterms:W3CDTF">2019-08-27T07:47:00Z</dcterms:modified>
</cp:coreProperties>
</file>