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6CFA826E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DF0014">
        <w:rPr>
          <w:b/>
          <w:bCs/>
          <w:sz w:val="24"/>
          <w:szCs w:val="24"/>
        </w:rPr>
        <w:t>1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7032C2">
        <w:rPr>
          <w:b/>
          <w:bCs/>
          <w:sz w:val="24"/>
          <w:szCs w:val="24"/>
        </w:rPr>
        <w:t>szeptember</w:t>
      </w:r>
      <w:r w:rsidRPr="004B4F1F">
        <w:rPr>
          <w:b/>
          <w:bCs/>
          <w:sz w:val="24"/>
          <w:szCs w:val="24"/>
        </w:rPr>
        <w:t xml:space="preserve"> </w:t>
      </w:r>
      <w:r w:rsidR="00A12B3D">
        <w:rPr>
          <w:b/>
          <w:bCs/>
          <w:sz w:val="24"/>
          <w:szCs w:val="24"/>
        </w:rPr>
        <w:t>3</w:t>
      </w:r>
      <w:r w:rsidR="007032C2">
        <w:rPr>
          <w:b/>
          <w:bCs/>
          <w:sz w:val="24"/>
          <w:szCs w:val="24"/>
        </w:rPr>
        <w:t>0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0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77777777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 sajtóközlemények között. A legfrissebb publikáció az alábbi hivatkozásra kattintva érhető el.</w:t>
      </w:r>
    </w:p>
    <w:p w14:paraId="39B104BF" w14:textId="18300C77" w:rsidR="00CD3001" w:rsidRPr="00CD3001" w:rsidRDefault="007032C2" w:rsidP="00CD3001">
      <w:pPr>
        <w:spacing w:after="120"/>
        <w:jc w:val="center"/>
        <w:rPr>
          <w:rFonts w:asciiTheme="minorHAnsi" w:hAnsiTheme="minorHAnsi"/>
          <w:b/>
          <w:bCs/>
          <w:color w:val="0000FF"/>
          <w:sz w:val="24"/>
          <w:szCs w:val="24"/>
          <w:u w:val="single"/>
        </w:rPr>
      </w:pPr>
      <w:hyperlink r:id="rId8" w:history="1"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Konjunktúra felmérés - Az MNB vállalati felmér</w:t>
        </w:r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é</w:t>
        </w:r>
        <w:r w:rsidR="00CD3001" w:rsidRPr="0057146C">
          <w:rPr>
            <w:rStyle w:val="Hiperhivatkozs"/>
            <w:rFonts w:asciiTheme="minorHAnsi" w:hAnsiTheme="minorHAnsi" w:cstheme="minorHAnsi"/>
            <w:b/>
            <w:bCs/>
            <w:sz w:val="24"/>
            <w:szCs w:val="24"/>
            <w:vertAlign w:val="baseline"/>
          </w:rPr>
          <w:t>seinek eredményei</w:t>
        </w:r>
      </w:hyperlink>
    </w:p>
    <w:p w14:paraId="5BA5C162" w14:textId="121B3AF2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9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4C667629" w:rsidR="00973152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Üdvözlettel,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EE42C" w14:textId="77777777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1054 Budapest, Szabadság tér 9.</w:t>
            </w:r>
          </w:p>
          <w:p w14:paraId="274B680E" w14:textId="4CD02FDE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1"/>
      <w:footerReference w:type="default" r:id="rId12"/>
      <w:headerReference w:type="first" r:id="rId13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26"/>
  </w:num>
  <w:num w:numId="8">
    <w:abstractNumId w:val="18"/>
    <w:lvlOverride w:ilvl="0">
      <w:startOverride w:val="1"/>
    </w:lvlOverride>
  </w:num>
  <w:num w:numId="9">
    <w:abstractNumId w:val="28"/>
  </w:num>
  <w:num w:numId="10">
    <w:abstractNumId w:val="20"/>
  </w:num>
  <w:num w:numId="11">
    <w:abstractNumId w:val="4"/>
  </w:num>
  <w:num w:numId="12">
    <w:abstractNumId w:val="15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25"/>
  </w:num>
  <w:num w:numId="18">
    <w:abstractNumId w:val="8"/>
  </w:num>
  <w:num w:numId="19">
    <w:abstractNumId w:val="22"/>
  </w:num>
  <w:num w:numId="20">
    <w:abstractNumId w:val="0"/>
  </w:num>
  <w:num w:numId="21">
    <w:abstractNumId w:val="13"/>
  </w:num>
  <w:num w:numId="22">
    <w:abstractNumId w:val="27"/>
  </w:num>
  <w:num w:numId="23">
    <w:abstractNumId w:val="16"/>
  </w:num>
  <w:num w:numId="24">
    <w:abstractNumId w:val="9"/>
  </w:num>
  <w:num w:numId="25">
    <w:abstractNumId w:val="23"/>
  </w:num>
  <w:num w:numId="26">
    <w:abstractNumId w:val="18"/>
  </w:num>
  <w:num w:numId="27">
    <w:abstractNumId w:val="21"/>
  </w:num>
  <w:num w:numId="28">
    <w:abstractNumId w:val="17"/>
  </w:num>
  <w:num w:numId="29">
    <w:abstractNumId w:val="19"/>
  </w:num>
  <w:num w:numId="30">
    <w:abstractNumId w:val="24"/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18"/>
    <w:lvlOverride w:ilvl="0">
      <w:startOverride w:val="1"/>
    </w:lvlOverride>
  </w:num>
  <w:num w:numId="34">
    <w:abstractNumId w:val="18"/>
    <w:lvlOverride w:ilvl="0">
      <w:startOverride w:val="1"/>
    </w:lvlOverride>
  </w:num>
  <w:num w:numId="35">
    <w:abstractNumId w:val="18"/>
    <w:lvlOverride w:ilvl="0">
      <w:startOverride w:val="1"/>
    </w:lvlOverride>
  </w:num>
  <w:num w:numId="36">
    <w:abstractNumId w:val="18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8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74BE"/>
    <w:rsid w:val="00067BE2"/>
    <w:rsid w:val="00067C0C"/>
    <w:rsid w:val="00074925"/>
    <w:rsid w:val="0008131E"/>
    <w:rsid w:val="00081934"/>
    <w:rsid w:val="000831EC"/>
    <w:rsid w:val="00087E97"/>
    <w:rsid w:val="000904C4"/>
    <w:rsid w:val="000A3A63"/>
    <w:rsid w:val="000A71F3"/>
    <w:rsid w:val="000B26D7"/>
    <w:rsid w:val="000C2918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50045"/>
    <w:rsid w:val="00152DBF"/>
    <w:rsid w:val="00160E6E"/>
    <w:rsid w:val="00166F6C"/>
    <w:rsid w:val="00167B72"/>
    <w:rsid w:val="001747F6"/>
    <w:rsid w:val="00174CA4"/>
    <w:rsid w:val="00181033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6642"/>
    <w:rsid w:val="00212F36"/>
    <w:rsid w:val="00214230"/>
    <w:rsid w:val="0021484C"/>
    <w:rsid w:val="0022056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48F7"/>
    <w:rsid w:val="00355EEC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484F"/>
    <w:rsid w:val="0042080D"/>
    <w:rsid w:val="00423D50"/>
    <w:rsid w:val="004307F2"/>
    <w:rsid w:val="00431B22"/>
    <w:rsid w:val="0043276D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7570F"/>
    <w:rsid w:val="00681108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E50"/>
    <w:rsid w:val="00934193"/>
    <w:rsid w:val="00934F6E"/>
    <w:rsid w:val="00937A0B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2E71"/>
    <w:rsid w:val="009E3A57"/>
    <w:rsid w:val="009E79BC"/>
    <w:rsid w:val="009E7AC9"/>
    <w:rsid w:val="009F413A"/>
    <w:rsid w:val="009F7DA2"/>
    <w:rsid w:val="00A00F2A"/>
    <w:rsid w:val="00A03212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032C2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7032C2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7032C2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7032C2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7032C2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7032C2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032C2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032C2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032C2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032C2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7032C2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7032C2"/>
  </w:style>
  <w:style w:type="table" w:customStyle="1" w:styleId="tblzat-mtrix">
    <w:name w:val="táblázat - mátrix"/>
    <w:basedOn w:val="Normltblzat"/>
    <w:uiPriority w:val="2"/>
    <w:qFormat/>
    <w:rsid w:val="007032C2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7032C2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7032C2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7032C2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7032C2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7032C2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32C2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7032C2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32C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032C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032C2"/>
  </w:style>
  <w:style w:type="paragraph" w:styleId="llb">
    <w:name w:val="footer"/>
    <w:basedOn w:val="Norml"/>
    <w:link w:val="llbChar"/>
    <w:uiPriority w:val="99"/>
    <w:unhideWhenUsed/>
    <w:rsid w:val="007032C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032C2"/>
  </w:style>
  <w:style w:type="paragraph" w:customStyle="1" w:styleId="Szmozs">
    <w:name w:val="Számozás"/>
    <w:basedOn w:val="Norml"/>
    <w:uiPriority w:val="4"/>
    <w:qFormat/>
    <w:rsid w:val="007032C2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7032C2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7032C2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7032C2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7032C2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7032C2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7032C2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7032C2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7032C2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7032C2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032C2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032C2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032C2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7032C2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7032C2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7032C2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7032C2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7032C2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7032C2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032C2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7032C2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7032C2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7032C2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032C2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032C2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7032C2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7032C2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7032C2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7032C2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7032C2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7032C2"/>
  </w:style>
  <w:style w:type="character" w:styleId="Finomhivatkozs">
    <w:name w:val="Subtle Reference"/>
    <w:basedOn w:val="Bekezdsalapbettpusa"/>
    <w:uiPriority w:val="31"/>
    <w:rsid w:val="007032C2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7032C2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7032C2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7032C2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7032C2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7032C2"/>
  </w:style>
  <w:style w:type="paragraph" w:styleId="Alcm">
    <w:name w:val="Subtitle"/>
    <w:basedOn w:val="Norml"/>
    <w:next w:val="Norml"/>
    <w:link w:val="AlcmChar"/>
    <w:uiPriority w:val="11"/>
    <w:rsid w:val="007032C2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7032C2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7032C2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7032C2"/>
  </w:style>
  <w:style w:type="paragraph" w:customStyle="1" w:styleId="Erskiemels1">
    <w:name w:val="Erős kiemelés1"/>
    <w:basedOn w:val="Norml"/>
    <w:link w:val="ErskiemelsChar"/>
    <w:uiPriority w:val="5"/>
    <w:qFormat/>
    <w:rsid w:val="007032C2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7032C2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7032C2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7032C2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7032C2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032C2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7032C2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7032C2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7032C2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7032C2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7032C2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7032C2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7032C2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7032C2"/>
  </w:style>
  <w:style w:type="character" w:styleId="Kiemels2">
    <w:name w:val="Strong"/>
    <w:basedOn w:val="Bekezdsalapbettpusa"/>
    <w:uiPriority w:val="22"/>
    <w:rsid w:val="007032C2"/>
    <w:rPr>
      <w:b/>
      <w:bCs/>
    </w:rPr>
  </w:style>
  <w:style w:type="character" w:styleId="Kiemels">
    <w:name w:val="Emphasis"/>
    <w:basedOn w:val="Bekezdsalapbettpusa"/>
    <w:uiPriority w:val="6"/>
    <w:qFormat/>
    <w:rsid w:val="007032C2"/>
    <w:rPr>
      <w:i/>
      <w:iCs/>
    </w:rPr>
  </w:style>
  <w:style w:type="paragraph" w:styleId="Nincstrkz">
    <w:name w:val="No Spacing"/>
    <w:basedOn w:val="Norml"/>
    <w:uiPriority w:val="1"/>
    <w:rsid w:val="007032C2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7032C2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7032C2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7032C2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032C2"/>
    <w:rPr>
      <w:b/>
      <w:i/>
    </w:rPr>
  </w:style>
  <w:style w:type="character" w:styleId="Erskiemels">
    <w:name w:val="Intense Emphasis"/>
    <w:basedOn w:val="Bekezdsalapbettpusa"/>
    <w:uiPriority w:val="21"/>
    <w:rsid w:val="007032C2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7032C2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7032C2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7032C2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7032C2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7032C2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7032C2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7032C2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7032C2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7032C2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7032C2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7032C2"/>
  </w:style>
  <w:style w:type="paragraph" w:customStyle="1" w:styleId="ENNormalBox">
    <w:name w:val="EN_Normal_Box"/>
    <w:basedOn w:val="Norml"/>
    <w:uiPriority w:val="1"/>
    <w:qFormat/>
    <w:rsid w:val="007032C2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7032C2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7032C2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7032C2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7032C2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7032C2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7032C2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7032C2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7032C2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7032C2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7032C2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7032C2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7032C2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7032C2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7032C2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7032C2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7032C2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7032C2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7032C2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7032C2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7032C2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7032C2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7032C2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7032C2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7032C2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nb.hu/sajtoszoba/sajtokozlemenyek/2021-evi-sajtokozlemenyek/konjunktura-felmeres-az-mnb-vallalati-felmereseinek-eredmenyei-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vallalatifelmeres@mnb.h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233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7</cp:revision>
  <cp:lastPrinted>1900-12-31T23:00:00Z</cp:lastPrinted>
  <dcterms:created xsi:type="dcterms:W3CDTF">2021-05-12T13:16:00Z</dcterms:created>
  <dcterms:modified xsi:type="dcterms:W3CDTF">2021-09-17T06:37:00Z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5" name="_NewReviewCycle">
    <vt:lpwstr/>
  </property>
</Properties>
</file>